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2F" w:rsidRPr="0059330E" w:rsidRDefault="0098682F" w:rsidP="0059330E">
      <w:pPr>
        <w:shd w:val="clear" w:color="auto" w:fill="FFFFFF"/>
        <w:spacing w:after="0" w:line="240" w:lineRule="auto"/>
        <w:jc w:val="center"/>
        <w:textAlignment w:val="baseline"/>
        <w:outlineLvl w:val="2"/>
        <w:rPr>
          <w:rFonts w:ascii="Arial" w:eastAsia="Times New Roman" w:hAnsi="Arial" w:cs="Arial"/>
          <w:b/>
          <w:bCs/>
          <w:sz w:val="32"/>
          <w:szCs w:val="32"/>
          <w:lang w:eastAsia="pl-PL"/>
        </w:rPr>
      </w:pPr>
      <w:r w:rsidRPr="0059330E">
        <w:rPr>
          <w:rFonts w:ascii="Arial" w:eastAsia="Times New Roman" w:hAnsi="Arial" w:cs="Arial"/>
          <w:b/>
          <w:bCs/>
          <w:sz w:val="32"/>
          <w:szCs w:val="32"/>
          <w:lang w:eastAsia="pl-PL"/>
        </w:rPr>
        <w:t>Profilaktyka i działania zapobiegające rozprzestrzenianiu się koronawirusa</w:t>
      </w:r>
    </w:p>
    <w:p w:rsidR="0098682F" w:rsidRDefault="0098682F" w:rsidP="003278E1">
      <w:pPr>
        <w:shd w:val="clear" w:color="auto" w:fill="FFFFFF"/>
        <w:spacing w:after="0" w:line="240" w:lineRule="auto"/>
        <w:textAlignment w:val="baseline"/>
        <w:outlineLvl w:val="2"/>
        <w:rPr>
          <w:rFonts w:ascii="Arial" w:eastAsia="Times New Roman" w:hAnsi="Arial" w:cs="Arial"/>
          <w:b/>
          <w:bCs/>
          <w:sz w:val="24"/>
          <w:szCs w:val="24"/>
          <w:lang w:eastAsia="pl-PL"/>
        </w:rPr>
      </w:pPr>
    </w:p>
    <w:p w:rsidR="0059330E" w:rsidRPr="009D052B" w:rsidRDefault="0059330E" w:rsidP="0059330E">
      <w:pPr>
        <w:shd w:val="clear" w:color="auto" w:fill="FFFFFF"/>
        <w:spacing w:after="0" w:line="240" w:lineRule="auto"/>
        <w:jc w:val="both"/>
        <w:textAlignment w:val="baseline"/>
        <w:outlineLvl w:val="2"/>
        <w:rPr>
          <w:rFonts w:ascii="Arial" w:hAnsi="Arial" w:cs="Arial"/>
          <w:sz w:val="24"/>
          <w:szCs w:val="24"/>
          <w:shd w:val="clear" w:color="auto" w:fill="FFFFFF"/>
        </w:rPr>
      </w:pPr>
      <w:r w:rsidRPr="009D052B">
        <w:rPr>
          <w:rFonts w:ascii="Arial" w:hAnsi="Arial" w:cs="Arial"/>
          <w:b/>
          <w:bCs/>
          <w:sz w:val="24"/>
          <w:szCs w:val="24"/>
          <w:shd w:val="clear" w:color="auto" w:fill="FFFFFF"/>
        </w:rPr>
        <w:t>MEN wspólnie z Ministerstwem Zdrowia i Głównym Inspektorem Sanitarnym</w:t>
      </w:r>
      <w:r w:rsidRPr="009D052B">
        <w:rPr>
          <w:rFonts w:ascii="Arial" w:hAnsi="Arial" w:cs="Arial"/>
          <w:sz w:val="24"/>
          <w:szCs w:val="24"/>
          <w:shd w:val="clear" w:color="auto" w:fill="FFFFFF"/>
        </w:rPr>
        <w:t xml:space="preserve"> </w:t>
      </w:r>
      <w:r w:rsidRPr="009D052B">
        <w:rPr>
          <w:rFonts w:ascii="Arial" w:hAnsi="Arial" w:cs="Arial"/>
          <w:b/>
          <w:bCs/>
          <w:sz w:val="24"/>
          <w:szCs w:val="24"/>
          <w:shd w:val="clear" w:color="auto" w:fill="FFFFFF"/>
        </w:rPr>
        <w:t>przygotuje rekomendacje dla dyrektorów szkół, jak postępować w razie wystąpienia zagrożenia epidemiologicznego. Zasady bezpieczeństwa MEN przypomni także kuratorom oświaty</w:t>
      </w:r>
      <w:r w:rsidRPr="009D052B">
        <w:rPr>
          <w:rFonts w:ascii="Arial" w:hAnsi="Arial" w:cs="Arial"/>
          <w:sz w:val="24"/>
          <w:szCs w:val="24"/>
          <w:shd w:val="clear" w:color="auto" w:fill="FFFFFF"/>
        </w:rPr>
        <w:t>.</w:t>
      </w:r>
    </w:p>
    <w:p w:rsidR="0059330E" w:rsidRDefault="0059330E" w:rsidP="0059330E">
      <w:pPr>
        <w:shd w:val="clear" w:color="auto" w:fill="FFFFFF"/>
        <w:spacing w:after="0" w:line="240" w:lineRule="auto"/>
        <w:jc w:val="both"/>
        <w:textAlignment w:val="baseline"/>
        <w:outlineLvl w:val="2"/>
        <w:rPr>
          <w:rFonts w:ascii="Arial" w:hAnsi="Arial" w:cs="Arial"/>
          <w:color w:val="333333"/>
          <w:sz w:val="24"/>
          <w:szCs w:val="24"/>
          <w:shd w:val="clear" w:color="auto" w:fill="FFFFFF"/>
        </w:rPr>
      </w:pPr>
      <w:r w:rsidRPr="0059330E">
        <w:rPr>
          <w:rFonts w:ascii="Arial" w:hAnsi="Arial" w:cs="Arial"/>
          <w:color w:val="333333"/>
          <w:sz w:val="24"/>
          <w:szCs w:val="24"/>
        </w:rPr>
        <w:br/>
      </w:r>
      <w:r w:rsidRPr="0059330E">
        <w:rPr>
          <w:rFonts w:ascii="Arial" w:hAnsi="Arial" w:cs="Arial"/>
          <w:color w:val="333333"/>
          <w:sz w:val="24"/>
          <w:szCs w:val="24"/>
          <w:shd w:val="clear" w:color="auto" w:fill="FFFFFF"/>
        </w:rPr>
        <w:t xml:space="preserve">Szef MEN przypomina, że jeżeli w jakiejś szkole/przedszkolu występuje sytuacja, która z punktu widzenia dyrektora bądź samorządu terytorialnego może budzić podejrzenia, to także i dziś dyrektor ma prawo podjąć kroki, które zapobiegną na przykład rozszerzeniu się infekcji. Dzieci chore nie powinny chodzić do szkoły lub do przedszkola, bo mogą być źródłem zarażenia. MEN na stronie zamieścił komunikat przypominający zasady higieny, zasadę niechodzenia osób chorych do szkoły czy do pracy, ale także postulujący, aby nie organizować wycieczek w stronę tych części świata, gdzie choroba już się pojawiła. </w:t>
      </w:r>
    </w:p>
    <w:p w:rsidR="0098682F" w:rsidRDefault="0059330E" w:rsidP="0059330E">
      <w:pPr>
        <w:shd w:val="clear" w:color="auto" w:fill="FFFFFF"/>
        <w:spacing w:after="0" w:line="240" w:lineRule="auto"/>
        <w:jc w:val="both"/>
        <w:textAlignment w:val="baseline"/>
        <w:outlineLvl w:val="2"/>
        <w:rPr>
          <w:rFonts w:ascii="Arial" w:eastAsia="Times New Roman" w:hAnsi="Arial" w:cs="Arial"/>
          <w:b/>
          <w:bCs/>
          <w:sz w:val="24"/>
          <w:szCs w:val="24"/>
          <w:lang w:eastAsia="pl-PL"/>
        </w:rPr>
      </w:pPr>
      <w:r>
        <w:rPr>
          <w:rFonts w:ascii="Arial" w:hAnsi="Arial" w:cs="Arial"/>
          <w:color w:val="333333"/>
          <w:sz w:val="26"/>
          <w:szCs w:val="26"/>
        </w:rPr>
        <w:br/>
      </w:r>
      <w:r w:rsidR="0098682F">
        <w:rPr>
          <w:rFonts w:ascii="Arial" w:eastAsia="Times New Roman" w:hAnsi="Arial" w:cs="Arial"/>
          <w:b/>
          <w:bCs/>
          <w:sz w:val="24"/>
          <w:szCs w:val="24"/>
          <w:lang w:eastAsia="pl-PL"/>
        </w:rPr>
        <w:t>Działania profilaktyki wczesnej:</w:t>
      </w:r>
    </w:p>
    <w:p w:rsidR="0098682F" w:rsidRPr="0059330E" w:rsidRDefault="0098682F" w:rsidP="0059330E">
      <w:pPr>
        <w:pStyle w:val="Akapitzlist"/>
        <w:numPr>
          <w:ilvl w:val="0"/>
          <w:numId w:val="4"/>
        </w:numPr>
        <w:shd w:val="clear" w:color="auto" w:fill="FFFFFF"/>
        <w:spacing w:after="0" w:line="240" w:lineRule="auto"/>
        <w:ind w:left="284" w:hanging="284"/>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 xml:space="preserve">Zapewnienie dzieciom odpowiednich warunków sanitarnych, opiekuńczych </w:t>
      </w:r>
      <w:r w:rsidR="0059330E">
        <w:rPr>
          <w:rFonts w:ascii="Arial" w:eastAsia="Times New Roman" w:hAnsi="Arial" w:cs="Arial"/>
          <w:sz w:val="24"/>
          <w:szCs w:val="24"/>
          <w:lang w:eastAsia="pl-PL"/>
        </w:rPr>
        <w:t xml:space="preserve">                                 </w:t>
      </w:r>
      <w:r w:rsidRPr="0059330E">
        <w:rPr>
          <w:rFonts w:ascii="Arial" w:eastAsia="Times New Roman" w:hAnsi="Arial" w:cs="Arial"/>
          <w:sz w:val="24"/>
          <w:szCs w:val="24"/>
          <w:lang w:eastAsia="pl-PL"/>
        </w:rPr>
        <w:t xml:space="preserve">i edukacyjnych (warunki techniczne – właściwa sprawność i ilość sanitariatów, dostęp do papieru toaletowego i ręczników papierowych; właściwy plan higieny </w:t>
      </w:r>
      <w:r w:rsidR="0059330E">
        <w:rPr>
          <w:rFonts w:ascii="Arial" w:eastAsia="Times New Roman" w:hAnsi="Arial" w:cs="Arial"/>
          <w:sz w:val="24"/>
          <w:szCs w:val="24"/>
          <w:lang w:eastAsia="pl-PL"/>
        </w:rPr>
        <w:t xml:space="preserve">                          </w:t>
      </w:r>
      <w:r w:rsidRPr="0059330E">
        <w:rPr>
          <w:rFonts w:ascii="Arial" w:eastAsia="Times New Roman" w:hAnsi="Arial" w:cs="Arial"/>
          <w:sz w:val="24"/>
          <w:szCs w:val="24"/>
          <w:lang w:eastAsia="pl-PL"/>
        </w:rPr>
        <w:t>i jego egzekwowanie; bezpieczeństwo zdrowotne żywności)</w:t>
      </w:r>
      <w:r w:rsidR="0059330E" w:rsidRPr="0059330E">
        <w:rPr>
          <w:rFonts w:ascii="Arial" w:eastAsia="Times New Roman" w:hAnsi="Arial" w:cs="Arial"/>
          <w:sz w:val="24"/>
          <w:szCs w:val="24"/>
          <w:lang w:eastAsia="pl-PL"/>
        </w:rPr>
        <w:t>;</w:t>
      </w:r>
    </w:p>
    <w:p w:rsidR="0098682F" w:rsidRPr="0059330E" w:rsidRDefault="0098682F" w:rsidP="0059330E">
      <w:pPr>
        <w:pStyle w:val="Akapitzlist"/>
        <w:numPr>
          <w:ilvl w:val="0"/>
          <w:numId w:val="4"/>
        </w:numPr>
        <w:shd w:val="clear" w:color="auto" w:fill="FFFFFF"/>
        <w:spacing w:after="0" w:line="240" w:lineRule="auto"/>
        <w:ind w:left="284" w:hanging="284"/>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Edukacja dzieci w zakresie:</w:t>
      </w:r>
    </w:p>
    <w:p w:rsidR="0098682F" w:rsidRPr="0059330E" w:rsidRDefault="0098682F"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 xml:space="preserve">prawidłowego korzystania z sanitariatów w klasach I – III (podnoszenie, opuszczanie deski sedesowej, spuszczanie wody), </w:t>
      </w:r>
    </w:p>
    <w:p w:rsidR="0098682F" w:rsidRPr="0059330E" w:rsidRDefault="0098682F"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 xml:space="preserve">prawidłowego mycia rąk, </w:t>
      </w:r>
    </w:p>
    <w:p w:rsidR="0098682F" w:rsidRPr="0059330E" w:rsidRDefault="0098682F"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mycia rąk po skorzystaniu z toalety,</w:t>
      </w:r>
    </w:p>
    <w:p w:rsidR="0098682F" w:rsidRPr="0059330E" w:rsidRDefault="0098682F"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 xml:space="preserve">mycia rąk </w:t>
      </w:r>
      <w:r w:rsidR="0059330E" w:rsidRPr="0059330E">
        <w:rPr>
          <w:rFonts w:ascii="Arial" w:eastAsia="Times New Roman" w:hAnsi="Arial" w:cs="Arial"/>
          <w:sz w:val="24"/>
          <w:szCs w:val="24"/>
          <w:lang w:eastAsia="pl-PL"/>
        </w:rPr>
        <w:t xml:space="preserve">przed posiłkami, </w:t>
      </w:r>
    </w:p>
    <w:p w:rsidR="0059330E" w:rsidRPr="0059330E" w:rsidRDefault="0059330E"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prawidłowego zachowania się przy stole,</w:t>
      </w:r>
    </w:p>
    <w:p w:rsidR="0059330E" w:rsidRPr="0059330E" w:rsidRDefault="0059330E"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zakazu obgryzania paznokci,</w:t>
      </w:r>
    </w:p>
    <w:p w:rsidR="0059330E" w:rsidRPr="0059330E" w:rsidRDefault="0059330E" w:rsidP="0059330E">
      <w:pPr>
        <w:pStyle w:val="Akapitzlist"/>
        <w:numPr>
          <w:ilvl w:val="0"/>
          <w:numId w:val="5"/>
        </w:numPr>
        <w:shd w:val="clear" w:color="auto" w:fill="FFFFFF"/>
        <w:spacing w:after="0" w:line="240" w:lineRule="auto"/>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prawidłowego zachowania się podczas kichania i kaszlu, wycierania nosa</w:t>
      </w:r>
      <w:r>
        <w:rPr>
          <w:rFonts w:ascii="Arial" w:eastAsia="Times New Roman" w:hAnsi="Arial" w:cs="Arial"/>
          <w:sz w:val="24"/>
          <w:szCs w:val="24"/>
          <w:lang w:eastAsia="pl-PL"/>
        </w:rPr>
        <w:t xml:space="preserve">                      </w:t>
      </w:r>
      <w:r w:rsidRPr="0059330E">
        <w:rPr>
          <w:rFonts w:ascii="Arial" w:eastAsia="Times New Roman" w:hAnsi="Arial" w:cs="Arial"/>
          <w:sz w:val="24"/>
          <w:szCs w:val="24"/>
          <w:lang w:eastAsia="pl-PL"/>
        </w:rPr>
        <w:t xml:space="preserve"> w jednorazową chusteczkę;</w:t>
      </w:r>
    </w:p>
    <w:p w:rsidR="0059330E" w:rsidRPr="0059330E" w:rsidRDefault="0059330E" w:rsidP="0059330E">
      <w:pPr>
        <w:pStyle w:val="Akapitzlist"/>
        <w:numPr>
          <w:ilvl w:val="0"/>
          <w:numId w:val="4"/>
        </w:numPr>
        <w:shd w:val="clear" w:color="auto" w:fill="FFFFFF"/>
        <w:spacing w:after="0" w:line="240" w:lineRule="auto"/>
        <w:ind w:left="284" w:hanging="284"/>
        <w:jc w:val="both"/>
        <w:textAlignment w:val="baseline"/>
        <w:outlineLvl w:val="2"/>
        <w:rPr>
          <w:rFonts w:ascii="Arial" w:eastAsia="Times New Roman" w:hAnsi="Arial" w:cs="Arial"/>
          <w:sz w:val="24"/>
          <w:szCs w:val="24"/>
          <w:lang w:eastAsia="pl-PL"/>
        </w:rPr>
      </w:pPr>
      <w:r w:rsidRPr="0059330E">
        <w:rPr>
          <w:rFonts w:ascii="Arial" w:eastAsia="Times New Roman" w:hAnsi="Arial" w:cs="Arial"/>
          <w:sz w:val="24"/>
          <w:szCs w:val="24"/>
          <w:lang w:eastAsia="pl-PL"/>
        </w:rPr>
        <w:t xml:space="preserve">Współpraca z rodzicami w zakresie higieny dzieci oraz zdrowia. </w:t>
      </w:r>
    </w:p>
    <w:p w:rsidR="0059330E" w:rsidRPr="0059330E" w:rsidRDefault="0059330E" w:rsidP="0059330E">
      <w:pPr>
        <w:shd w:val="clear" w:color="auto" w:fill="FFFFFF"/>
        <w:spacing w:after="0" w:line="240" w:lineRule="auto"/>
        <w:textAlignment w:val="baseline"/>
        <w:outlineLvl w:val="2"/>
        <w:rPr>
          <w:rFonts w:ascii="Arial" w:eastAsia="Times New Roman" w:hAnsi="Arial" w:cs="Arial"/>
          <w:b/>
          <w:bCs/>
          <w:sz w:val="24"/>
          <w:szCs w:val="24"/>
          <w:lang w:eastAsia="pl-PL"/>
        </w:rPr>
      </w:pPr>
    </w:p>
    <w:p w:rsidR="003278E1" w:rsidRPr="003278E1" w:rsidRDefault="003278E1" w:rsidP="005C4947">
      <w:pPr>
        <w:shd w:val="clear" w:color="auto" w:fill="FFFFFF"/>
        <w:spacing w:after="144" w:line="240" w:lineRule="auto"/>
        <w:textAlignment w:val="baseline"/>
        <w:outlineLvl w:val="2"/>
        <w:rPr>
          <w:rFonts w:ascii="Arial" w:eastAsia="Times New Roman" w:hAnsi="Arial" w:cs="Arial"/>
          <w:b/>
          <w:bCs/>
          <w:sz w:val="24"/>
          <w:szCs w:val="24"/>
          <w:lang w:eastAsia="pl-PL"/>
        </w:rPr>
      </w:pPr>
      <w:r w:rsidRPr="003278E1">
        <w:rPr>
          <w:rFonts w:ascii="Arial" w:eastAsia="Times New Roman" w:hAnsi="Arial" w:cs="Arial"/>
          <w:b/>
          <w:bCs/>
          <w:sz w:val="24"/>
          <w:szCs w:val="24"/>
          <w:lang w:eastAsia="pl-PL"/>
        </w:rPr>
        <w:t xml:space="preserve">Czym jest </w:t>
      </w:r>
      <w:proofErr w:type="spellStart"/>
      <w:r w:rsidRPr="003278E1">
        <w:rPr>
          <w:rFonts w:ascii="Arial" w:eastAsia="Times New Roman" w:hAnsi="Arial" w:cs="Arial"/>
          <w:b/>
          <w:bCs/>
          <w:sz w:val="24"/>
          <w:szCs w:val="24"/>
          <w:lang w:eastAsia="pl-PL"/>
        </w:rPr>
        <w:t>koronawirus</w:t>
      </w:r>
      <w:proofErr w:type="spellEnd"/>
      <w:r w:rsidRPr="003278E1">
        <w:rPr>
          <w:rFonts w:ascii="Arial" w:eastAsia="Times New Roman" w:hAnsi="Arial" w:cs="Arial"/>
          <w:b/>
          <w:bCs/>
          <w:sz w:val="24"/>
          <w:szCs w:val="24"/>
          <w:lang w:eastAsia="pl-PL"/>
        </w:rPr>
        <w:t>?</w:t>
      </w:r>
    </w:p>
    <w:p w:rsidR="003278E1" w:rsidRPr="003278E1" w:rsidRDefault="003278E1" w:rsidP="005C4947">
      <w:pPr>
        <w:shd w:val="clear" w:color="auto" w:fill="FFFFFF"/>
        <w:spacing w:after="240" w:line="240" w:lineRule="auto"/>
        <w:jc w:val="both"/>
        <w:textAlignment w:val="baseline"/>
        <w:rPr>
          <w:rFonts w:ascii="Arial" w:eastAsia="Times New Roman" w:hAnsi="Arial" w:cs="Arial"/>
          <w:b/>
          <w:bCs/>
          <w:sz w:val="24"/>
          <w:szCs w:val="24"/>
          <w:lang w:eastAsia="pl-PL"/>
        </w:rPr>
      </w:pPr>
      <w:r w:rsidRPr="003278E1">
        <w:rPr>
          <w:rFonts w:ascii="Arial" w:eastAsia="Times New Roman" w:hAnsi="Arial" w:cs="Arial"/>
          <w:sz w:val="24"/>
          <w:szCs w:val="24"/>
          <w:lang w:eastAsia="pl-PL"/>
        </w:rPr>
        <w:t xml:space="preserve">Nowy </w:t>
      </w:r>
      <w:proofErr w:type="spellStart"/>
      <w:r w:rsidRPr="003278E1">
        <w:rPr>
          <w:rFonts w:ascii="Arial" w:eastAsia="Times New Roman" w:hAnsi="Arial" w:cs="Arial"/>
          <w:sz w:val="24"/>
          <w:szCs w:val="24"/>
          <w:lang w:eastAsia="pl-PL"/>
        </w:rPr>
        <w:t>koronawirus</w:t>
      </w:r>
      <w:proofErr w:type="spellEnd"/>
      <w:r w:rsidRPr="003278E1">
        <w:rPr>
          <w:rFonts w:ascii="Arial" w:eastAsia="Times New Roman" w:hAnsi="Arial" w:cs="Arial"/>
          <w:sz w:val="24"/>
          <w:szCs w:val="24"/>
          <w:lang w:eastAsia="pl-PL"/>
        </w:rPr>
        <w:t xml:space="preserve"> SARS-Cov-2 wywołuje chorobę o nazwie COVID-19. Choroba objawia się najczęściej</w:t>
      </w:r>
      <w:r w:rsidRPr="003278E1">
        <w:rPr>
          <w:rFonts w:ascii="Arial" w:eastAsia="Times New Roman" w:hAnsi="Arial" w:cs="Arial"/>
          <w:b/>
          <w:bCs/>
          <w:sz w:val="24"/>
          <w:szCs w:val="24"/>
          <w:lang w:eastAsia="pl-PL"/>
        </w:rPr>
        <w:t xml:space="preserve"> gorączką, kaszlem, dusznościami, bólami m</w:t>
      </w:r>
      <w:bookmarkStart w:id="0" w:name="_GoBack"/>
      <w:bookmarkEnd w:id="0"/>
      <w:r w:rsidRPr="003278E1">
        <w:rPr>
          <w:rFonts w:ascii="Arial" w:eastAsia="Times New Roman" w:hAnsi="Arial" w:cs="Arial"/>
          <w:b/>
          <w:bCs/>
          <w:sz w:val="24"/>
          <w:szCs w:val="24"/>
          <w:lang w:eastAsia="pl-PL"/>
        </w:rPr>
        <w:t>ięśni, zmęczeniem.</w:t>
      </w:r>
    </w:p>
    <w:p w:rsidR="003278E1" w:rsidRPr="003278E1" w:rsidRDefault="003278E1" w:rsidP="003278E1">
      <w:pPr>
        <w:shd w:val="clear" w:color="auto" w:fill="FFFFFF"/>
        <w:spacing w:before="408" w:after="144" w:line="240" w:lineRule="auto"/>
        <w:textAlignment w:val="baseline"/>
        <w:outlineLvl w:val="2"/>
        <w:rPr>
          <w:rFonts w:ascii="Arial" w:eastAsia="Times New Roman" w:hAnsi="Arial" w:cs="Arial"/>
          <w:b/>
          <w:bCs/>
          <w:sz w:val="24"/>
          <w:szCs w:val="24"/>
          <w:lang w:eastAsia="pl-PL"/>
        </w:rPr>
      </w:pPr>
      <w:r w:rsidRPr="003278E1">
        <w:rPr>
          <w:rFonts w:ascii="Arial" w:eastAsia="Times New Roman" w:hAnsi="Arial" w:cs="Arial"/>
          <w:b/>
          <w:bCs/>
          <w:sz w:val="24"/>
          <w:szCs w:val="24"/>
          <w:lang w:eastAsia="pl-PL"/>
        </w:rPr>
        <w:t>Jak często występują objawy?</w:t>
      </w:r>
    </w:p>
    <w:p w:rsidR="003278E1" w:rsidRPr="003278E1" w:rsidRDefault="003278E1" w:rsidP="005C4947">
      <w:pPr>
        <w:shd w:val="clear" w:color="auto" w:fill="FFFFFF"/>
        <w:spacing w:after="240" w:line="240" w:lineRule="auto"/>
        <w:jc w:val="both"/>
        <w:textAlignment w:val="baseline"/>
        <w:rPr>
          <w:rFonts w:ascii="Arial" w:eastAsia="Times New Roman" w:hAnsi="Arial" w:cs="Arial"/>
          <w:sz w:val="24"/>
          <w:szCs w:val="24"/>
          <w:lang w:eastAsia="pl-PL"/>
        </w:rPr>
      </w:pPr>
      <w:r w:rsidRPr="003278E1">
        <w:rPr>
          <w:rFonts w:ascii="Arial" w:eastAsia="Times New Roman" w:hAnsi="Arial" w:cs="Arial"/>
          <w:sz w:val="24"/>
          <w:szCs w:val="24"/>
          <w:lang w:eastAsia="pl-PL"/>
        </w:rPr>
        <w:t xml:space="preserve">Ciężki przebieg choroby obserwuje się u ok.15-20% osób. Do zgonów dochodzi </w:t>
      </w:r>
      <w:r w:rsidR="005C4947">
        <w:rPr>
          <w:rFonts w:ascii="Arial" w:eastAsia="Times New Roman" w:hAnsi="Arial" w:cs="Arial"/>
          <w:sz w:val="24"/>
          <w:szCs w:val="24"/>
          <w:lang w:eastAsia="pl-PL"/>
        </w:rPr>
        <w:t xml:space="preserve">                   </w:t>
      </w:r>
      <w:r w:rsidRPr="003278E1">
        <w:rPr>
          <w:rFonts w:ascii="Arial" w:eastAsia="Times New Roman" w:hAnsi="Arial" w:cs="Arial"/>
          <w:sz w:val="24"/>
          <w:szCs w:val="24"/>
          <w:lang w:eastAsia="pl-PL"/>
        </w:rPr>
        <w:t xml:space="preserve">u 2-3% osób chorych. </w:t>
      </w:r>
    </w:p>
    <w:p w:rsidR="003278E1" w:rsidRPr="003278E1" w:rsidRDefault="003278E1" w:rsidP="003278E1">
      <w:pPr>
        <w:shd w:val="clear" w:color="auto" w:fill="FFFFFF"/>
        <w:spacing w:before="408" w:after="144" w:line="240" w:lineRule="auto"/>
        <w:textAlignment w:val="baseline"/>
        <w:outlineLvl w:val="2"/>
        <w:rPr>
          <w:rFonts w:ascii="Arial" w:eastAsia="Times New Roman" w:hAnsi="Arial" w:cs="Arial"/>
          <w:b/>
          <w:bCs/>
          <w:sz w:val="24"/>
          <w:szCs w:val="24"/>
          <w:lang w:eastAsia="pl-PL"/>
        </w:rPr>
      </w:pPr>
      <w:r w:rsidRPr="003278E1">
        <w:rPr>
          <w:rFonts w:ascii="Arial" w:eastAsia="Times New Roman" w:hAnsi="Arial" w:cs="Arial"/>
          <w:b/>
          <w:bCs/>
          <w:sz w:val="24"/>
          <w:szCs w:val="24"/>
          <w:lang w:eastAsia="pl-PL"/>
        </w:rPr>
        <w:t>Kto jest najbardziej narażony?</w:t>
      </w:r>
    </w:p>
    <w:p w:rsidR="003278E1" w:rsidRPr="003278E1" w:rsidRDefault="003278E1" w:rsidP="005C4947">
      <w:pPr>
        <w:shd w:val="clear" w:color="auto" w:fill="FFFFFF"/>
        <w:spacing w:after="240" w:line="240" w:lineRule="auto"/>
        <w:jc w:val="both"/>
        <w:textAlignment w:val="baseline"/>
        <w:rPr>
          <w:rFonts w:ascii="Arial" w:eastAsia="Times New Roman" w:hAnsi="Arial" w:cs="Arial"/>
          <w:sz w:val="24"/>
          <w:szCs w:val="24"/>
          <w:lang w:eastAsia="pl-PL"/>
        </w:rPr>
      </w:pPr>
      <w:r w:rsidRPr="003278E1">
        <w:rPr>
          <w:rFonts w:ascii="Arial" w:eastAsia="Times New Roman" w:hAnsi="Arial" w:cs="Arial"/>
          <w:sz w:val="24"/>
          <w:szCs w:val="24"/>
          <w:lang w:eastAsia="pl-PL"/>
        </w:rPr>
        <w:t>Najbardziej narażone na rozwinięcie ciężkiej postaci choroby i zgon są osoby starsze, z obniżoną odpornością, którym towarzyszą inne choroby, w szczególności przewlekłe.</w:t>
      </w:r>
    </w:p>
    <w:p w:rsidR="003278E1" w:rsidRPr="003278E1" w:rsidRDefault="003278E1" w:rsidP="003278E1">
      <w:pPr>
        <w:shd w:val="clear" w:color="auto" w:fill="FFFFFF"/>
        <w:spacing w:before="408" w:after="144" w:line="240" w:lineRule="auto"/>
        <w:textAlignment w:val="baseline"/>
        <w:outlineLvl w:val="2"/>
        <w:rPr>
          <w:rFonts w:ascii="Arial" w:eastAsia="Times New Roman" w:hAnsi="Arial" w:cs="Arial"/>
          <w:b/>
          <w:bCs/>
          <w:sz w:val="24"/>
          <w:szCs w:val="24"/>
          <w:lang w:eastAsia="pl-PL"/>
        </w:rPr>
      </w:pPr>
      <w:r w:rsidRPr="003278E1">
        <w:rPr>
          <w:rFonts w:ascii="Arial" w:eastAsia="Times New Roman" w:hAnsi="Arial" w:cs="Arial"/>
          <w:b/>
          <w:bCs/>
          <w:sz w:val="24"/>
          <w:szCs w:val="24"/>
          <w:lang w:eastAsia="pl-PL"/>
        </w:rPr>
        <w:lastRenderedPageBreak/>
        <w:t>Jak się zabezpieczyć przed koronawirusem?</w:t>
      </w:r>
    </w:p>
    <w:p w:rsidR="003278E1" w:rsidRPr="003278E1" w:rsidRDefault="003278E1" w:rsidP="005C4947">
      <w:pPr>
        <w:shd w:val="clear" w:color="auto" w:fill="FFFFFF"/>
        <w:spacing w:after="240" w:line="240" w:lineRule="auto"/>
        <w:jc w:val="both"/>
        <w:textAlignment w:val="baseline"/>
        <w:rPr>
          <w:rFonts w:ascii="Arial" w:eastAsia="Times New Roman" w:hAnsi="Arial" w:cs="Arial"/>
          <w:sz w:val="24"/>
          <w:szCs w:val="24"/>
          <w:lang w:eastAsia="pl-PL"/>
        </w:rPr>
      </w:pPr>
      <w:r w:rsidRPr="003278E1">
        <w:rPr>
          <w:rFonts w:ascii="Arial" w:eastAsia="Times New Roman" w:hAnsi="Arial" w:cs="Arial"/>
          <w:sz w:val="24"/>
          <w:szCs w:val="24"/>
          <w:lang w:eastAsia="pl-PL"/>
        </w:rPr>
        <w:t xml:space="preserve">Wirus przenosi się drogą kropelkową. Aktualnie nie ma szczepionki przeciw nowemu </w:t>
      </w:r>
      <w:proofErr w:type="spellStart"/>
      <w:r w:rsidRPr="003278E1">
        <w:rPr>
          <w:rFonts w:ascii="Arial" w:eastAsia="Times New Roman" w:hAnsi="Arial" w:cs="Arial"/>
          <w:sz w:val="24"/>
          <w:szCs w:val="24"/>
          <w:lang w:eastAsia="pl-PL"/>
        </w:rPr>
        <w:t>koronawirusowi</w:t>
      </w:r>
      <w:proofErr w:type="spellEnd"/>
      <w:r w:rsidRPr="003278E1">
        <w:rPr>
          <w:rFonts w:ascii="Arial" w:eastAsia="Times New Roman" w:hAnsi="Arial" w:cs="Arial"/>
          <w:sz w:val="24"/>
          <w:szCs w:val="24"/>
          <w:lang w:eastAsia="pl-PL"/>
        </w:rPr>
        <w:t>. Można natomiast stosować inne metody zapobiegania zakażeniu, zaprezentowane poniżej. Metody te stosuje się również w przypadku zapobiegania innym chorobom przenoszonym drogą kropelkową np. grypie sezonowej (w przypadku której, szczyt zachorowań przypada w okresie od stycznia do marca każdego roku).</w:t>
      </w:r>
    </w:p>
    <w:p w:rsidR="003278E1" w:rsidRPr="003278E1" w:rsidRDefault="003278E1" w:rsidP="003278E1">
      <w:pPr>
        <w:shd w:val="clear" w:color="auto" w:fill="FFFFFF"/>
        <w:spacing w:before="408" w:after="144" w:line="240" w:lineRule="auto"/>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t>ZALECENIA</w:t>
      </w:r>
    </w:p>
    <w:p w:rsidR="003278E1" w:rsidRPr="003278E1" w:rsidRDefault="003278E1" w:rsidP="003278E1">
      <w:pPr>
        <w:shd w:val="clear" w:color="auto" w:fill="FFFFFF"/>
        <w:spacing w:before="408" w:after="144" w:line="240" w:lineRule="auto"/>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t>Często myj ręce</w:t>
      </w:r>
    </w:p>
    <w:p w:rsidR="005C4947"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color w:val="1B1B1B"/>
          <w:sz w:val="24"/>
          <w:szCs w:val="24"/>
          <w:lang w:eastAsia="pl-PL"/>
        </w:rPr>
        <w:t>Często myj ręce używając mydła i wody, a jeśli nie masz do nich dostępu, używaj płynów/żeli na bazie alkoholu (min. 60%).</w:t>
      </w:r>
    </w:p>
    <w:p w:rsidR="003278E1" w:rsidRPr="003278E1"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color w:val="1B1B1B"/>
          <w:sz w:val="24"/>
          <w:szCs w:val="24"/>
          <w:lang w:eastAsia="pl-PL"/>
        </w:rPr>
        <w:br/>
      </w:r>
      <w:r w:rsidRPr="003278E1">
        <w:rPr>
          <w:rFonts w:ascii="Arial" w:eastAsia="Times New Roman" w:hAnsi="Arial" w:cs="Arial"/>
          <w:b/>
          <w:bCs/>
          <w:color w:val="1B1B1B"/>
          <w:sz w:val="24"/>
          <w:szCs w:val="24"/>
          <w:lang w:eastAsia="pl-PL"/>
        </w:rPr>
        <w:t>Dlaczego?</w:t>
      </w:r>
      <w:r w:rsidRPr="003278E1">
        <w:rPr>
          <w:rFonts w:ascii="Arial" w:eastAsia="Times New Roman" w:hAnsi="Arial" w:cs="Arial"/>
          <w:color w:val="1B1B1B"/>
          <w:sz w:val="24"/>
          <w:szCs w:val="24"/>
          <w:lang w:eastAsia="pl-PL"/>
        </w:rPr>
        <w:t> Mycie rąk ww. metodami zabija wirusa, jeśli znajduje się on na rękach.</w:t>
      </w:r>
    </w:p>
    <w:p w:rsidR="003278E1" w:rsidRPr="003278E1" w:rsidRDefault="003278E1" w:rsidP="005C4947">
      <w:pPr>
        <w:shd w:val="clear" w:color="auto" w:fill="FFFFFF"/>
        <w:spacing w:after="0" w:line="240" w:lineRule="auto"/>
        <w:jc w:val="center"/>
        <w:textAlignment w:val="baseline"/>
        <w:rPr>
          <w:rFonts w:ascii="inherit" w:eastAsia="Times New Roman" w:hAnsi="inherit" w:cs="Arial"/>
          <w:color w:val="1B1B1B"/>
          <w:sz w:val="21"/>
          <w:szCs w:val="21"/>
          <w:lang w:eastAsia="pl-PL"/>
        </w:rPr>
      </w:pPr>
      <w:r w:rsidRPr="003278E1">
        <w:rPr>
          <w:rFonts w:ascii="inherit" w:eastAsia="Times New Roman" w:hAnsi="inherit" w:cs="Arial"/>
          <w:noProof/>
          <w:color w:val="1B1B1B"/>
          <w:lang w:eastAsia="pl-PL"/>
        </w:rPr>
        <w:drawing>
          <wp:inline distT="0" distB="0" distL="0" distR="0">
            <wp:extent cx="4000500" cy="4000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rsidR="003278E1" w:rsidRPr="003278E1" w:rsidRDefault="003278E1" w:rsidP="005C4947">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t>Stosuj odpowiednie zasady ochrony podczas kaszlu i kichania</w:t>
      </w:r>
    </w:p>
    <w:p w:rsidR="005C4947" w:rsidRDefault="003278E1" w:rsidP="005C4947">
      <w:pPr>
        <w:shd w:val="clear" w:color="auto" w:fill="FFFFFF"/>
        <w:spacing w:after="0" w:line="240" w:lineRule="auto"/>
        <w:jc w:val="both"/>
        <w:textAlignment w:val="baseline"/>
        <w:rPr>
          <w:rFonts w:ascii="Arial" w:eastAsia="Times New Roman" w:hAnsi="Arial" w:cs="Arial"/>
          <w:b/>
          <w:bCs/>
          <w:color w:val="1B1B1B"/>
          <w:sz w:val="24"/>
          <w:szCs w:val="24"/>
          <w:lang w:eastAsia="pl-PL"/>
        </w:rPr>
      </w:pPr>
      <w:r w:rsidRPr="003278E1">
        <w:rPr>
          <w:rFonts w:ascii="Arial" w:eastAsia="Times New Roman" w:hAnsi="Arial" w:cs="Arial"/>
          <w:color w:val="1B1B1B"/>
          <w:sz w:val="24"/>
          <w:szCs w:val="24"/>
          <w:lang w:eastAsia="pl-PL"/>
        </w:rPr>
        <w:t xml:space="preserve">Podczas kaszlu i kichania zakryj usta i nos zgiętym łokciem lub chusteczką </w:t>
      </w:r>
      <w:r w:rsidR="005C4947">
        <w:rPr>
          <w:rFonts w:ascii="Arial" w:eastAsia="Times New Roman" w:hAnsi="Arial" w:cs="Arial"/>
          <w:color w:val="1B1B1B"/>
          <w:sz w:val="24"/>
          <w:szCs w:val="24"/>
          <w:lang w:eastAsia="pl-PL"/>
        </w:rPr>
        <w:t xml:space="preserve">                                             </w:t>
      </w:r>
      <w:r w:rsidRPr="003278E1">
        <w:rPr>
          <w:rFonts w:ascii="Arial" w:eastAsia="Times New Roman" w:hAnsi="Arial" w:cs="Arial"/>
          <w:color w:val="1B1B1B"/>
          <w:sz w:val="24"/>
          <w:szCs w:val="24"/>
          <w:lang w:eastAsia="pl-PL"/>
        </w:rPr>
        <w:t>– natychmiast wyrzuć chusteczkę do zamkniętego kosza i umyj ręce używając mydła i wody, a jeśli nie masz do nich dostępu – płynów/żeli na bazie alkoholu (min. 60%).</w:t>
      </w:r>
      <w:r w:rsidRPr="003278E1">
        <w:rPr>
          <w:rFonts w:ascii="Arial" w:eastAsia="Times New Roman" w:hAnsi="Arial" w:cs="Arial"/>
          <w:color w:val="1B1B1B"/>
          <w:sz w:val="24"/>
          <w:szCs w:val="24"/>
          <w:lang w:eastAsia="pl-PL"/>
        </w:rPr>
        <w:br/>
      </w:r>
    </w:p>
    <w:p w:rsidR="003278E1" w:rsidRPr="003278E1"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b/>
          <w:bCs/>
          <w:color w:val="1B1B1B"/>
          <w:sz w:val="24"/>
          <w:szCs w:val="24"/>
          <w:lang w:eastAsia="pl-PL"/>
        </w:rPr>
        <w:t>Dlaczego?</w:t>
      </w:r>
      <w:r w:rsidRPr="003278E1">
        <w:rPr>
          <w:rFonts w:ascii="Arial" w:eastAsia="Times New Roman" w:hAnsi="Arial" w:cs="Arial"/>
          <w:color w:val="1B1B1B"/>
          <w:sz w:val="24"/>
          <w:szCs w:val="24"/>
          <w:lang w:eastAsia="pl-PL"/>
        </w:rPr>
        <w:t> Zakrycie ust i nosa podczas kaszlu i kichania zapobiega rozprzestrzenianiu się zarazków i wirusów. Jeśli kichasz lub kaszlesz w dłonie, możesz zanieczyścić przedmioty lub dotykane osoby. </w:t>
      </w:r>
    </w:p>
    <w:p w:rsidR="003278E1" w:rsidRPr="003278E1" w:rsidRDefault="003278E1" w:rsidP="005C4947">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lastRenderedPageBreak/>
        <w:t>Zachowaj bezpieczną odległość</w:t>
      </w:r>
    </w:p>
    <w:p w:rsidR="005C4947"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color w:val="1B1B1B"/>
          <w:sz w:val="24"/>
          <w:szCs w:val="24"/>
          <w:lang w:eastAsia="pl-PL"/>
        </w:rPr>
        <w:t>Zachowaj co najmniej 1 metr odległości między sobą a innymi ludźmi, szczególnie tymi, którzy kaszlą, kichają i mają gorączkę.</w:t>
      </w:r>
    </w:p>
    <w:p w:rsidR="005C4947" w:rsidRDefault="005C4947" w:rsidP="005C4947">
      <w:pPr>
        <w:shd w:val="clear" w:color="auto" w:fill="FFFFFF"/>
        <w:spacing w:after="0" w:line="240" w:lineRule="auto"/>
        <w:jc w:val="both"/>
        <w:textAlignment w:val="baseline"/>
        <w:rPr>
          <w:rFonts w:ascii="Arial" w:eastAsia="Times New Roman" w:hAnsi="Arial" w:cs="Arial"/>
          <w:b/>
          <w:bCs/>
          <w:color w:val="1B1B1B"/>
          <w:sz w:val="24"/>
          <w:szCs w:val="24"/>
          <w:lang w:eastAsia="pl-PL"/>
        </w:rPr>
      </w:pPr>
    </w:p>
    <w:p w:rsidR="003278E1" w:rsidRPr="003278E1"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b/>
          <w:bCs/>
          <w:color w:val="1B1B1B"/>
          <w:sz w:val="24"/>
          <w:szCs w:val="24"/>
          <w:lang w:eastAsia="pl-PL"/>
        </w:rPr>
        <w:t>Dlaczego?</w:t>
      </w:r>
      <w:r w:rsidRPr="003278E1">
        <w:rPr>
          <w:rFonts w:ascii="Arial" w:eastAsia="Times New Roman" w:hAnsi="Arial" w:cs="Arial"/>
          <w:color w:val="1B1B1B"/>
          <w:sz w:val="24"/>
          <w:szCs w:val="24"/>
          <w:lang w:eastAsia="pl-PL"/>
        </w:rPr>
        <w:t> Gdy ktoś zarażony wirusem powodującym chorobę układu oddechowego, taką jak COVID-19, kaszle lub kicha, wydala pod ciśnieniem małe kropelki śliny i śluzu zawierające wirusa. Jeśli jesteś zbyt blisko, istnieje ryzyko, że możesz wdychać wirusa.</w:t>
      </w:r>
    </w:p>
    <w:p w:rsidR="003278E1" w:rsidRPr="003278E1" w:rsidRDefault="003278E1" w:rsidP="005C4947">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t>Unikaj dotykania oczu, nosa i ust</w:t>
      </w:r>
    </w:p>
    <w:p w:rsidR="003278E1" w:rsidRPr="003278E1"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b/>
          <w:bCs/>
          <w:color w:val="1B1B1B"/>
          <w:sz w:val="24"/>
          <w:szCs w:val="24"/>
          <w:lang w:eastAsia="pl-PL"/>
        </w:rPr>
        <w:t>Dlaczego?</w:t>
      </w:r>
      <w:r w:rsidRPr="003278E1">
        <w:rPr>
          <w:rFonts w:ascii="Arial" w:eastAsia="Times New Roman" w:hAnsi="Arial" w:cs="Arial"/>
          <w:color w:val="1B1B1B"/>
          <w:sz w:val="24"/>
          <w:szCs w:val="24"/>
          <w:lang w:eastAsia="pl-PL"/>
        </w:rPr>
        <w:t> Dłonie dotykają wielu powierzchni, które mogą być skażone wirusem. Jeśli dotkniesz oczu, nosa lub ust zanieczyszczonymi rękami, możesz przenieść wirusa z powierzchni na siebie.</w:t>
      </w:r>
    </w:p>
    <w:p w:rsidR="003278E1" w:rsidRPr="003278E1" w:rsidRDefault="003278E1" w:rsidP="005C4947">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t>Jeśli masz łagodne objawy ze strony układu oddechowego i nie podróżowałeś do Chin</w:t>
      </w:r>
    </w:p>
    <w:p w:rsidR="003278E1" w:rsidRPr="003278E1" w:rsidRDefault="003278E1" w:rsidP="005C4947">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color w:val="1B1B1B"/>
          <w:sz w:val="24"/>
          <w:szCs w:val="24"/>
          <w:lang w:eastAsia="pl-PL"/>
        </w:rPr>
        <w:t>Jeśli masz łagodne objawy ze strony układu oddechowego i nie podróżowałeś do Chin, pamiętaj o stosowaniu podstawowych zasad ochrony podczas kaszlu, kichania oraz higieny rąk i pozostań w domu do czasu powrotu do zdrowia, jeśli to możliwe.</w:t>
      </w:r>
    </w:p>
    <w:p w:rsidR="003278E1" w:rsidRPr="003278E1" w:rsidRDefault="003278E1" w:rsidP="005C4947">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3278E1">
        <w:rPr>
          <w:rFonts w:ascii="Arial" w:eastAsia="Times New Roman" w:hAnsi="Arial" w:cs="Arial"/>
          <w:b/>
          <w:bCs/>
          <w:color w:val="1B1B1B"/>
          <w:sz w:val="24"/>
          <w:szCs w:val="24"/>
          <w:lang w:eastAsia="pl-PL"/>
        </w:rPr>
        <w:t>Maseczki</w:t>
      </w:r>
    </w:p>
    <w:p w:rsidR="003278E1" w:rsidRPr="003278E1"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b/>
          <w:bCs/>
          <w:color w:val="1B1B1B"/>
          <w:sz w:val="24"/>
          <w:szCs w:val="24"/>
          <w:lang w:eastAsia="pl-PL"/>
        </w:rPr>
        <w:t>Nie zaleca się używania masek na twarz przez zdrowych ludzi w celu zapobieżenia rozprzestrzenianiu się SARS-Cov-2</w:t>
      </w:r>
    </w:p>
    <w:p w:rsidR="003278E1" w:rsidRPr="003278E1" w:rsidRDefault="003278E1" w:rsidP="005C4947">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color w:val="1B1B1B"/>
          <w:sz w:val="24"/>
          <w:szCs w:val="24"/>
          <w:lang w:eastAsia="pl-PL"/>
        </w:rPr>
        <w:t>Noszenie maseczki zasłaniającej usta i nos może pomóc ograniczyć rozprzestrzenianie się niektórych chorób układu oddechowego.  Jednak stosowanie samej maseczki nie gwarantuje powstrzymania infekcji i powinno być połączone ze stosowaniem innych środków zapobiegawczych, w tym higieną rąk i zasadami ochrony podczas kaszlu czy kichania (patrz wyżej) oraz unikaniem bliskiego kontaktu z innymi ludźmi (co najmniej 1 metr odległości). Światowa Organizacja Zdrowia doradza racjonalne stosowanie maseczek.</w:t>
      </w:r>
    </w:p>
    <w:p w:rsidR="003278E1" w:rsidRPr="003278E1" w:rsidRDefault="003278E1" w:rsidP="005C4947">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3278E1">
        <w:rPr>
          <w:rFonts w:ascii="Arial" w:eastAsia="Times New Roman" w:hAnsi="Arial" w:cs="Arial"/>
          <w:color w:val="1B1B1B"/>
          <w:sz w:val="24"/>
          <w:szCs w:val="24"/>
          <w:lang w:eastAsia="pl-PL"/>
        </w:rPr>
        <w:t>Używaj </w:t>
      </w:r>
      <w:r w:rsidRPr="003278E1">
        <w:rPr>
          <w:rFonts w:ascii="Arial" w:eastAsia="Times New Roman" w:hAnsi="Arial" w:cs="Arial"/>
          <w:b/>
          <w:bCs/>
          <w:color w:val="1B1B1B"/>
          <w:sz w:val="24"/>
          <w:szCs w:val="24"/>
          <w:lang w:eastAsia="pl-PL"/>
        </w:rPr>
        <w:t>maseczek tylko wtedy, gdy masz objawy ze strony układu oddechowego (kaszel lub kichanie), podejrzewasz u siebie infekcję SARS-Cov-2 przebiegającą z łagodnymi objawami lub opiekujesz się osobą z podejrzeniem infekcji SARS-Cov-2.</w:t>
      </w:r>
    </w:p>
    <w:p w:rsidR="005C4947" w:rsidRDefault="005C4947" w:rsidP="005C4947">
      <w:pPr>
        <w:shd w:val="clear" w:color="auto" w:fill="FFFFFF"/>
        <w:spacing w:after="240" w:line="240" w:lineRule="auto"/>
        <w:jc w:val="both"/>
        <w:textAlignment w:val="baseline"/>
        <w:rPr>
          <w:rFonts w:ascii="Arial" w:eastAsia="Times New Roman" w:hAnsi="Arial" w:cs="Arial"/>
          <w:color w:val="1B1B1B"/>
          <w:sz w:val="24"/>
          <w:szCs w:val="24"/>
          <w:lang w:eastAsia="pl-PL"/>
        </w:rPr>
      </w:pPr>
    </w:p>
    <w:p w:rsidR="003278E1" w:rsidRPr="003278E1" w:rsidRDefault="005C4947" w:rsidP="005C4947">
      <w:pPr>
        <w:shd w:val="clear" w:color="auto" w:fill="FFFFFF"/>
        <w:spacing w:after="240" w:line="240" w:lineRule="auto"/>
        <w:textAlignment w:val="baseline"/>
        <w:rPr>
          <w:rFonts w:ascii="Arial" w:eastAsia="Times New Roman" w:hAnsi="Arial" w:cs="Arial"/>
          <w:b/>
          <w:bCs/>
          <w:color w:val="1B1B1B"/>
          <w:sz w:val="24"/>
          <w:szCs w:val="24"/>
          <w:lang w:eastAsia="pl-PL"/>
        </w:rPr>
      </w:pPr>
      <w:r w:rsidRPr="005C4947">
        <w:rPr>
          <w:rFonts w:ascii="Arial" w:eastAsia="Times New Roman" w:hAnsi="Arial" w:cs="Arial"/>
          <w:b/>
          <w:bCs/>
          <w:color w:val="1B1B1B"/>
          <w:sz w:val="24"/>
          <w:szCs w:val="24"/>
          <w:lang w:eastAsia="pl-PL"/>
        </w:rPr>
        <w:t xml:space="preserve">Zaleca się kontaktowanie z najbliższą Stacją Sanitarno – Epidemiologiczną </w:t>
      </w:r>
    </w:p>
    <w:p w:rsidR="0059330E" w:rsidRPr="003278E1" w:rsidRDefault="004564DC" w:rsidP="005C4947">
      <w:pPr>
        <w:shd w:val="clear" w:color="auto" w:fill="FFFFFF"/>
        <w:spacing w:after="0" w:line="240" w:lineRule="auto"/>
        <w:textAlignment w:val="baseline"/>
        <w:outlineLvl w:val="2"/>
        <w:rPr>
          <w:rFonts w:ascii="Arial" w:eastAsia="Times New Roman" w:hAnsi="Arial" w:cs="Arial"/>
          <w:sz w:val="24"/>
          <w:szCs w:val="24"/>
          <w:lang w:eastAsia="pl-PL"/>
        </w:rPr>
      </w:pPr>
      <w:hyperlink r:id="rId8" w:history="1">
        <w:r w:rsidR="0059330E" w:rsidRPr="003278E1">
          <w:rPr>
            <w:rFonts w:ascii="Arial" w:eastAsia="Times New Roman" w:hAnsi="Arial" w:cs="Arial"/>
            <w:b/>
            <w:bCs/>
            <w:sz w:val="24"/>
            <w:szCs w:val="24"/>
            <w:lang w:eastAsia="pl-PL"/>
          </w:rPr>
          <w:t>800 190 590</w:t>
        </w:r>
      </w:hyperlink>
      <w:r w:rsidR="0059330E" w:rsidRPr="005C4947">
        <w:rPr>
          <w:rFonts w:ascii="Arial" w:eastAsia="Times New Roman" w:hAnsi="Arial" w:cs="Arial"/>
          <w:sz w:val="24"/>
          <w:szCs w:val="24"/>
          <w:lang w:eastAsia="pl-PL"/>
        </w:rPr>
        <w:t xml:space="preserve"> </w:t>
      </w:r>
      <w:r w:rsidR="0059330E" w:rsidRPr="003278E1">
        <w:rPr>
          <w:rFonts w:ascii="Arial" w:eastAsia="Times New Roman" w:hAnsi="Arial" w:cs="Arial"/>
          <w:sz w:val="24"/>
          <w:szCs w:val="24"/>
          <w:lang w:eastAsia="pl-PL"/>
        </w:rPr>
        <w:t>numer</w:t>
      </w:r>
      <w:r w:rsidR="0059330E" w:rsidRPr="005C4947">
        <w:rPr>
          <w:rFonts w:ascii="Arial" w:eastAsia="Times New Roman" w:hAnsi="Arial" w:cs="Arial"/>
          <w:sz w:val="24"/>
          <w:szCs w:val="24"/>
          <w:lang w:eastAsia="pl-PL"/>
        </w:rPr>
        <w:t xml:space="preserve"> </w:t>
      </w:r>
      <w:r w:rsidR="0059330E" w:rsidRPr="003278E1">
        <w:rPr>
          <w:rFonts w:ascii="Arial" w:eastAsia="Times New Roman" w:hAnsi="Arial" w:cs="Arial"/>
          <w:sz w:val="24"/>
          <w:szCs w:val="24"/>
          <w:lang w:eastAsia="pl-PL"/>
        </w:rPr>
        <w:t>infolinii </w:t>
      </w:r>
      <w:r w:rsidR="0059330E" w:rsidRPr="005C4947">
        <w:rPr>
          <w:rFonts w:ascii="Arial" w:eastAsia="Times New Roman" w:hAnsi="Arial" w:cs="Arial"/>
          <w:sz w:val="24"/>
          <w:szCs w:val="24"/>
          <w:lang w:eastAsia="pl-PL"/>
        </w:rPr>
        <w:t xml:space="preserve"> </w:t>
      </w:r>
      <w:r w:rsidR="0059330E" w:rsidRPr="003278E1">
        <w:rPr>
          <w:rFonts w:ascii="Arial" w:eastAsia="Times New Roman" w:hAnsi="Arial" w:cs="Arial"/>
          <w:sz w:val="24"/>
          <w:szCs w:val="24"/>
          <w:lang w:eastAsia="pl-PL"/>
        </w:rPr>
        <w:t>Narodowego Funduszu Zdrowia</w:t>
      </w:r>
      <w:r w:rsidR="005C4947" w:rsidRPr="005C4947">
        <w:rPr>
          <w:rFonts w:ascii="Arial" w:eastAsia="Times New Roman" w:hAnsi="Arial" w:cs="Arial"/>
          <w:sz w:val="24"/>
          <w:szCs w:val="24"/>
          <w:lang w:eastAsia="pl-PL"/>
        </w:rPr>
        <w:t xml:space="preserve"> d</w:t>
      </w:r>
      <w:r w:rsidR="0059330E" w:rsidRPr="003278E1">
        <w:rPr>
          <w:rFonts w:ascii="Arial" w:eastAsia="Times New Roman" w:hAnsi="Arial" w:cs="Arial"/>
          <w:sz w:val="24"/>
          <w:szCs w:val="24"/>
          <w:lang w:eastAsia="pl-PL"/>
        </w:rPr>
        <w:t>otyczącej postępowania w sytuacji podejrzenia zakażenia koronawirusem</w:t>
      </w:r>
      <w:r w:rsidR="0059330E" w:rsidRPr="005C4947">
        <w:rPr>
          <w:rFonts w:ascii="Arial" w:eastAsia="Times New Roman" w:hAnsi="Arial" w:cs="Arial"/>
          <w:sz w:val="24"/>
          <w:szCs w:val="24"/>
          <w:lang w:eastAsia="pl-PL"/>
        </w:rPr>
        <w:t xml:space="preserve">. </w:t>
      </w:r>
    </w:p>
    <w:p w:rsidR="0059330E" w:rsidRPr="005C4947" w:rsidRDefault="0059330E" w:rsidP="005C4947">
      <w:pPr>
        <w:shd w:val="clear" w:color="auto" w:fill="FFFFFF"/>
        <w:spacing w:after="0" w:line="240" w:lineRule="auto"/>
        <w:jc w:val="both"/>
        <w:textAlignment w:val="baseline"/>
        <w:rPr>
          <w:rFonts w:ascii="Arial" w:eastAsia="Times New Roman" w:hAnsi="Arial" w:cs="Arial"/>
          <w:sz w:val="24"/>
          <w:szCs w:val="24"/>
          <w:lang w:eastAsia="pl-PL"/>
        </w:rPr>
      </w:pPr>
    </w:p>
    <w:p w:rsidR="0059330E" w:rsidRPr="005C4947" w:rsidRDefault="0059330E" w:rsidP="005C4947">
      <w:pPr>
        <w:jc w:val="both"/>
        <w:rPr>
          <w:rFonts w:ascii="Arial" w:hAnsi="Arial" w:cs="Arial"/>
          <w:sz w:val="24"/>
          <w:szCs w:val="24"/>
        </w:rPr>
      </w:pPr>
      <w:r w:rsidRPr="005C4947">
        <w:rPr>
          <w:rFonts w:ascii="Arial" w:hAnsi="Arial" w:cs="Arial"/>
          <w:b/>
          <w:bCs/>
          <w:sz w:val="24"/>
          <w:szCs w:val="24"/>
        </w:rPr>
        <w:t>112</w:t>
      </w:r>
      <w:r w:rsidRPr="005C4947">
        <w:rPr>
          <w:rFonts w:ascii="Arial" w:hAnsi="Arial" w:cs="Arial"/>
          <w:sz w:val="24"/>
          <w:szCs w:val="24"/>
        </w:rPr>
        <w:t xml:space="preserve"> – Telefon Alarmowy </w:t>
      </w:r>
    </w:p>
    <w:p w:rsidR="0059330E" w:rsidRPr="005C4947" w:rsidRDefault="0059330E" w:rsidP="005C4947">
      <w:pPr>
        <w:jc w:val="both"/>
        <w:rPr>
          <w:rFonts w:ascii="Arial" w:hAnsi="Arial" w:cs="Arial"/>
          <w:sz w:val="24"/>
          <w:szCs w:val="24"/>
        </w:rPr>
      </w:pPr>
      <w:r w:rsidRPr="005C4947">
        <w:rPr>
          <w:rFonts w:ascii="Arial" w:hAnsi="Arial" w:cs="Arial"/>
          <w:b/>
          <w:bCs/>
          <w:sz w:val="24"/>
          <w:szCs w:val="24"/>
        </w:rPr>
        <w:t>999</w:t>
      </w:r>
      <w:r w:rsidRPr="005C4947">
        <w:rPr>
          <w:rFonts w:ascii="Arial" w:hAnsi="Arial" w:cs="Arial"/>
          <w:sz w:val="24"/>
          <w:szCs w:val="24"/>
        </w:rPr>
        <w:t xml:space="preserve"> – Pogotowie Ratunkowe </w:t>
      </w:r>
    </w:p>
    <w:sectPr w:rsidR="0059330E" w:rsidRPr="005C4947" w:rsidSect="00C915A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6A" w:rsidRDefault="0043486A" w:rsidP="005C4947">
      <w:pPr>
        <w:spacing w:after="0" w:line="240" w:lineRule="auto"/>
      </w:pPr>
      <w:r>
        <w:separator/>
      </w:r>
    </w:p>
  </w:endnote>
  <w:endnote w:type="continuationSeparator" w:id="0">
    <w:p w:rsidR="0043486A" w:rsidRDefault="0043486A" w:rsidP="005C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7F" w:rsidRDefault="00F92C7F" w:rsidP="00F92C7F">
    <w:pPr>
      <w:pStyle w:val="Stopka"/>
      <w:jc w:val="center"/>
    </w:pPr>
    <w:r>
      <w:t>Ośrodek Szkoleń Doradztwa i Doskonalenia Kadr mgr Eugeniusz Przybyła w Strzałkowie</w:t>
    </w:r>
  </w:p>
  <w:p w:rsidR="005C4947" w:rsidRDefault="005C49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6A" w:rsidRDefault="0043486A" w:rsidP="005C4947">
      <w:pPr>
        <w:spacing w:after="0" w:line="240" w:lineRule="auto"/>
      </w:pPr>
      <w:r>
        <w:separator/>
      </w:r>
    </w:p>
  </w:footnote>
  <w:footnote w:type="continuationSeparator" w:id="0">
    <w:p w:rsidR="0043486A" w:rsidRDefault="0043486A" w:rsidP="005C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C43"/>
    <w:multiLevelType w:val="multilevel"/>
    <w:tmpl w:val="1A86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359E4"/>
    <w:multiLevelType w:val="hybridMultilevel"/>
    <w:tmpl w:val="6AC6A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26543C"/>
    <w:multiLevelType w:val="hybridMultilevel"/>
    <w:tmpl w:val="71566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7D0826"/>
    <w:multiLevelType w:val="hybridMultilevel"/>
    <w:tmpl w:val="7FAEDA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70D15572"/>
    <w:multiLevelType w:val="multilevel"/>
    <w:tmpl w:val="759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50D1D"/>
    <w:multiLevelType w:val="hybridMultilevel"/>
    <w:tmpl w:val="699A9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278E1"/>
    <w:rsid w:val="00146561"/>
    <w:rsid w:val="003278E1"/>
    <w:rsid w:val="0037325E"/>
    <w:rsid w:val="0043486A"/>
    <w:rsid w:val="004564DC"/>
    <w:rsid w:val="0059330E"/>
    <w:rsid w:val="005C4947"/>
    <w:rsid w:val="00821EEF"/>
    <w:rsid w:val="0098682F"/>
    <w:rsid w:val="009D052B"/>
    <w:rsid w:val="00C23934"/>
    <w:rsid w:val="00C915AE"/>
    <w:rsid w:val="00DE1EF4"/>
    <w:rsid w:val="00F92C7F"/>
    <w:rsid w:val="00FD38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5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78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278E1"/>
    <w:pPr>
      <w:ind w:left="720"/>
      <w:contextualSpacing/>
    </w:pPr>
  </w:style>
  <w:style w:type="paragraph" w:styleId="Nagwek">
    <w:name w:val="header"/>
    <w:basedOn w:val="Normalny"/>
    <w:link w:val="NagwekZnak"/>
    <w:uiPriority w:val="99"/>
    <w:unhideWhenUsed/>
    <w:rsid w:val="005C4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947"/>
  </w:style>
  <w:style w:type="paragraph" w:styleId="Stopka">
    <w:name w:val="footer"/>
    <w:basedOn w:val="Normalny"/>
    <w:link w:val="StopkaZnak"/>
    <w:uiPriority w:val="99"/>
    <w:unhideWhenUsed/>
    <w:rsid w:val="005C4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947"/>
  </w:style>
  <w:style w:type="paragraph" w:styleId="Tekstdymka">
    <w:name w:val="Balloon Text"/>
    <w:basedOn w:val="Normalny"/>
    <w:link w:val="TekstdymkaZnak"/>
    <w:uiPriority w:val="99"/>
    <w:semiHidden/>
    <w:unhideWhenUsed/>
    <w:rsid w:val="009D0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5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5337922">
      <w:bodyDiv w:val="1"/>
      <w:marLeft w:val="0"/>
      <w:marRight w:val="0"/>
      <w:marTop w:val="0"/>
      <w:marBottom w:val="0"/>
      <w:divBdr>
        <w:top w:val="none" w:sz="0" w:space="0" w:color="auto"/>
        <w:left w:val="none" w:sz="0" w:space="0" w:color="auto"/>
        <w:bottom w:val="none" w:sz="0" w:space="0" w:color="auto"/>
        <w:right w:val="none" w:sz="0" w:space="0" w:color="auto"/>
      </w:divBdr>
      <w:divsChild>
        <w:div w:id="1497963955">
          <w:marLeft w:val="0"/>
          <w:marRight w:val="0"/>
          <w:marTop w:val="0"/>
          <w:marBottom w:val="0"/>
          <w:divBdr>
            <w:top w:val="none" w:sz="0" w:space="0" w:color="auto"/>
            <w:left w:val="none" w:sz="0" w:space="0" w:color="auto"/>
            <w:bottom w:val="none" w:sz="0" w:space="0" w:color="auto"/>
            <w:right w:val="none" w:sz="0" w:space="0" w:color="auto"/>
          </w:divBdr>
        </w:div>
        <w:div w:id="1756169725">
          <w:marLeft w:val="0"/>
          <w:marRight w:val="0"/>
          <w:marTop w:val="0"/>
          <w:marBottom w:val="0"/>
          <w:divBdr>
            <w:top w:val="none" w:sz="0" w:space="0" w:color="auto"/>
            <w:left w:val="none" w:sz="0" w:space="0" w:color="auto"/>
            <w:bottom w:val="none" w:sz="0" w:space="0" w:color="auto"/>
            <w:right w:val="none" w:sz="0" w:space="0" w:color="auto"/>
          </w:divBdr>
        </w:div>
        <w:div w:id="1312830105">
          <w:marLeft w:val="0"/>
          <w:marRight w:val="0"/>
          <w:marTop w:val="0"/>
          <w:marBottom w:val="0"/>
          <w:divBdr>
            <w:top w:val="none" w:sz="0" w:space="0" w:color="auto"/>
            <w:left w:val="none" w:sz="0" w:space="0" w:color="auto"/>
            <w:bottom w:val="none" w:sz="0" w:space="0" w:color="auto"/>
            <w:right w:val="none" w:sz="0" w:space="0" w:color="auto"/>
          </w:divBdr>
        </w:div>
      </w:divsChild>
    </w:div>
    <w:div w:id="981617249">
      <w:bodyDiv w:val="1"/>
      <w:marLeft w:val="0"/>
      <w:marRight w:val="0"/>
      <w:marTop w:val="0"/>
      <w:marBottom w:val="0"/>
      <w:divBdr>
        <w:top w:val="none" w:sz="0" w:space="0" w:color="auto"/>
        <w:left w:val="none" w:sz="0" w:space="0" w:color="auto"/>
        <w:bottom w:val="none" w:sz="0" w:space="0" w:color="auto"/>
        <w:right w:val="none" w:sz="0" w:space="0" w:color="auto"/>
      </w:divBdr>
    </w:div>
    <w:div w:id="1093087739">
      <w:bodyDiv w:val="1"/>
      <w:marLeft w:val="0"/>
      <w:marRight w:val="0"/>
      <w:marTop w:val="0"/>
      <w:marBottom w:val="0"/>
      <w:divBdr>
        <w:top w:val="none" w:sz="0" w:space="0" w:color="auto"/>
        <w:left w:val="none" w:sz="0" w:space="0" w:color="auto"/>
        <w:bottom w:val="none" w:sz="0" w:space="0" w:color="auto"/>
        <w:right w:val="none" w:sz="0" w:space="0" w:color="auto"/>
      </w:divBdr>
      <w:divsChild>
        <w:div w:id="854154222">
          <w:marLeft w:val="0"/>
          <w:marRight w:val="0"/>
          <w:marTop w:val="0"/>
          <w:marBottom w:val="0"/>
          <w:divBdr>
            <w:top w:val="none" w:sz="0" w:space="0" w:color="auto"/>
            <w:left w:val="none" w:sz="0" w:space="0" w:color="auto"/>
            <w:bottom w:val="none" w:sz="0" w:space="0" w:color="auto"/>
            <w:right w:val="none" w:sz="0" w:space="0" w:color="auto"/>
          </w:divBdr>
        </w:div>
        <w:div w:id="1711567764">
          <w:marLeft w:val="0"/>
          <w:marRight w:val="0"/>
          <w:marTop w:val="0"/>
          <w:marBottom w:val="0"/>
          <w:divBdr>
            <w:top w:val="none" w:sz="0" w:space="0" w:color="auto"/>
            <w:left w:val="none" w:sz="0" w:space="0" w:color="auto"/>
            <w:bottom w:val="none" w:sz="0" w:space="0" w:color="auto"/>
            <w:right w:val="none" w:sz="0" w:space="0" w:color="auto"/>
          </w:divBdr>
        </w:div>
        <w:div w:id="246036644">
          <w:marLeft w:val="0"/>
          <w:marRight w:val="0"/>
          <w:marTop w:val="0"/>
          <w:marBottom w:val="0"/>
          <w:divBdr>
            <w:top w:val="none" w:sz="0" w:space="0" w:color="auto"/>
            <w:left w:val="none" w:sz="0" w:space="0" w:color="auto"/>
            <w:bottom w:val="none" w:sz="0" w:space="0" w:color="auto"/>
            <w:right w:val="none" w:sz="0" w:space="0" w:color="auto"/>
          </w:divBdr>
        </w:div>
        <w:div w:id="2039503880">
          <w:marLeft w:val="0"/>
          <w:marRight w:val="0"/>
          <w:marTop w:val="0"/>
          <w:marBottom w:val="0"/>
          <w:divBdr>
            <w:top w:val="none" w:sz="0" w:space="0" w:color="auto"/>
            <w:left w:val="none" w:sz="0" w:space="0" w:color="auto"/>
            <w:bottom w:val="none" w:sz="0" w:space="0" w:color="auto"/>
            <w:right w:val="none" w:sz="0" w:space="0" w:color="auto"/>
          </w:divBdr>
        </w:div>
      </w:divsChild>
    </w:div>
    <w:div w:id="1279607869">
      <w:bodyDiv w:val="1"/>
      <w:marLeft w:val="0"/>
      <w:marRight w:val="0"/>
      <w:marTop w:val="0"/>
      <w:marBottom w:val="0"/>
      <w:divBdr>
        <w:top w:val="none" w:sz="0" w:space="0" w:color="auto"/>
        <w:left w:val="none" w:sz="0" w:space="0" w:color="auto"/>
        <w:bottom w:val="none" w:sz="0" w:space="0" w:color="auto"/>
        <w:right w:val="none" w:sz="0" w:space="0" w:color="auto"/>
      </w:divBdr>
    </w:div>
    <w:div w:id="1382055035">
      <w:bodyDiv w:val="1"/>
      <w:marLeft w:val="0"/>
      <w:marRight w:val="0"/>
      <w:marTop w:val="0"/>
      <w:marBottom w:val="0"/>
      <w:divBdr>
        <w:top w:val="none" w:sz="0" w:space="0" w:color="auto"/>
        <w:left w:val="none" w:sz="0" w:space="0" w:color="auto"/>
        <w:bottom w:val="none" w:sz="0" w:space="0" w:color="auto"/>
        <w:right w:val="none" w:sz="0" w:space="0" w:color="auto"/>
      </w:divBdr>
    </w:div>
    <w:div w:id="1637761118">
      <w:bodyDiv w:val="1"/>
      <w:marLeft w:val="0"/>
      <w:marRight w:val="0"/>
      <w:marTop w:val="0"/>
      <w:marBottom w:val="0"/>
      <w:divBdr>
        <w:top w:val="none" w:sz="0" w:space="0" w:color="auto"/>
        <w:left w:val="none" w:sz="0" w:space="0" w:color="auto"/>
        <w:bottom w:val="none" w:sz="0" w:space="0" w:color="auto"/>
        <w:right w:val="none" w:sz="0" w:space="0" w:color="auto"/>
      </w:divBdr>
      <w:divsChild>
        <w:div w:id="225651163">
          <w:marLeft w:val="0"/>
          <w:marRight w:val="0"/>
          <w:marTop w:val="0"/>
          <w:marBottom w:val="0"/>
          <w:divBdr>
            <w:top w:val="none" w:sz="0" w:space="0" w:color="auto"/>
            <w:left w:val="none" w:sz="0" w:space="0" w:color="auto"/>
            <w:bottom w:val="none" w:sz="0" w:space="0" w:color="auto"/>
            <w:right w:val="none" w:sz="0" w:space="0" w:color="auto"/>
          </w:divBdr>
        </w:div>
        <w:div w:id="1230191980">
          <w:marLeft w:val="0"/>
          <w:marRight w:val="0"/>
          <w:marTop w:val="0"/>
          <w:marBottom w:val="0"/>
          <w:divBdr>
            <w:top w:val="none" w:sz="0" w:space="0" w:color="auto"/>
            <w:left w:val="none" w:sz="0" w:space="0" w:color="auto"/>
            <w:bottom w:val="none" w:sz="0" w:space="0" w:color="auto"/>
            <w:right w:val="none" w:sz="0" w:space="0" w:color="auto"/>
          </w:divBdr>
        </w:div>
      </w:divsChild>
    </w:div>
    <w:div w:id="1676345594">
      <w:bodyDiv w:val="1"/>
      <w:marLeft w:val="0"/>
      <w:marRight w:val="0"/>
      <w:marTop w:val="0"/>
      <w:marBottom w:val="0"/>
      <w:divBdr>
        <w:top w:val="none" w:sz="0" w:space="0" w:color="auto"/>
        <w:left w:val="none" w:sz="0" w:space="0" w:color="auto"/>
        <w:bottom w:val="none" w:sz="0" w:space="0" w:color="auto"/>
        <w:right w:val="none" w:sz="0" w:space="0" w:color="auto"/>
      </w:divBdr>
      <w:divsChild>
        <w:div w:id="347678223">
          <w:marLeft w:val="0"/>
          <w:marRight w:val="0"/>
          <w:marTop w:val="0"/>
          <w:marBottom w:val="0"/>
          <w:divBdr>
            <w:top w:val="none" w:sz="0" w:space="0" w:color="auto"/>
            <w:left w:val="none" w:sz="0" w:space="0" w:color="auto"/>
            <w:bottom w:val="none" w:sz="0" w:space="0" w:color="auto"/>
            <w:right w:val="none" w:sz="0" w:space="0" w:color="auto"/>
          </w:divBdr>
          <w:divsChild>
            <w:div w:id="434907797">
              <w:marLeft w:val="0"/>
              <w:marRight w:val="0"/>
              <w:marTop w:val="0"/>
              <w:marBottom w:val="0"/>
              <w:divBdr>
                <w:top w:val="none" w:sz="0" w:space="0" w:color="auto"/>
                <w:left w:val="none" w:sz="0" w:space="0" w:color="auto"/>
                <w:bottom w:val="none" w:sz="0" w:space="0" w:color="auto"/>
                <w:right w:val="none" w:sz="0" w:space="0" w:color="auto"/>
              </w:divBdr>
            </w:div>
            <w:div w:id="449593111">
              <w:marLeft w:val="0"/>
              <w:marRight w:val="0"/>
              <w:marTop w:val="0"/>
              <w:marBottom w:val="0"/>
              <w:divBdr>
                <w:top w:val="none" w:sz="0" w:space="0" w:color="auto"/>
                <w:left w:val="none" w:sz="0" w:space="0" w:color="auto"/>
                <w:bottom w:val="none" w:sz="0" w:space="0" w:color="auto"/>
                <w:right w:val="none" w:sz="0" w:space="0" w:color="auto"/>
              </w:divBdr>
            </w:div>
            <w:div w:id="1888683282">
              <w:marLeft w:val="0"/>
              <w:marRight w:val="0"/>
              <w:marTop w:val="0"/>
              <w:marBottom w:val="0"/>
              <w:divBdr>
                <w:top w:val="none" w:sz="0" w:space="0" w:color="auto"/>
                <w:left w:val="none" w:sz="0" w:space="0" w:color="auto"/>
                <w:bottom w:val="none" w:sz="0" w:space="0" w:color="auto"/>
                <w:right w:val="none" w:sz="0" w:space="0" w:color="auto"/>
              </w:divBdr>
            </w:div>
          </w:divsChild>
        </w:div>
        <w:div w:id="1113399724">
          <w:marLeft w:val="0"/>
          <w:marRight w:val="0"/>
          <w:marTop w:val="0"/>
          <w:marBottom w:val="0"/>
          <w:divBdr>
            <w:top w:val="none" w:sz="0" w:space="0" w:color="auto"/>
            <w:left w:val="none" w:sz="0" w:space="0" w:color="auto"/>
            <w:bottom w:val="none" w:sz="0" w:space="0" w:color="auto"/>
            <w:right w:val="none" w:sz="0" w:space="0" w:color="auto"/>
          </w:divBdr>
          <w:divsChild>
            <w:div w:id="747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8523">
      <w:bodyDiv w:val="1"/>
      <w:marLeft w:val="0"/>
      <w:marRight w:val="0"/>
      <w:marTop w:val="0"/>
      <w:marBottom w:val="0"/>
      <w:divBdr>
        <w:top w:val="none" w:sz="0" w:space="0" w:color="auto"/>
        <w:left w:val="none" w:sz="0" w:space="0" w:color="auto"/>
        <w:bottom w:val="none" w:sz="0" w:space="0" w:color="auto"/>
        <w:right w:val="none" w:sz="0" w:space="0" w:color="auto"/>
      </w:divBdr>
      <w:divsChild>
        <w:div w:id="94057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01905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4822</Characters>
  <Application>Microsoft Office Word</Application>
  <DocSecurity>0</DocSecurity>
  <Lines>40</Lines>
  <Paragraphs>11</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        Profilaktyka i działania zapobiegające rozprzestrzenianiu się koronawirusa</vt:lpstr>
      <vt:lpstr>        </vt:lpstr>
      <vt:lpstr>        MEN wspólnie z Ministerstwem Zdrowia i Głównym Inspektorem Sanitarnym przygotuje</vt:lpstr>
      <vt:lpstr>        Szef MEN przypomina, że jeżeli w jakiejś szkole/przedszkolu występuje sytuacja,</vt:lpstr>
      <vt:lpstr>        Działania profilaktyki wczesnej:</vt:lpstr>
      <vt:lpstr>        Zapewnienie dzieciom odpowiednich warunków sanitarnych, opiekuńczych            </vt:lpstr>
      <vt:lpstr>        Edukacja dzieci w zakresie:</vt:lpstr>
      <vt:lpstr>        prawidłowego korzystania z sanitariatów w klasach I – III (podnoszenie, opuszcza</vt:lpstr>
      <vt:lpstr>        prawidłowego mycia rąk, </vt:lpstr>
      <vt:lpstr>        mycia rąk po skorzystaniu z toalety,</vt:lpstr>
      <vt:lpstr>        mycia rąk przed posiłkami, </vt:lpstr>
      <vt:lpstr>        prawidłowego zachowania się przy stole,</vt:lpstr>
      <vt:lpstr>        zakazu obgryzania paznokci,</vt:lpstr>
      <vt:lpstr>        prawidłowego zachowania się podczas kichania i kaszlu, wycierania nosa          </vt:lpstr>
      <vt:lpstr>        Współpraca z rodzicami w zakresie higieny dzieci oraz zdrowia. </vt:lpstr>
      <vt:lpstr>        </vt:lpstr>
      <vt:lpstr>        Czym jest koronawirus?</vt:lpstr>
      <vt:lpstr>        Jak często występują objawy?</vt:lpstr>
      <vt:lpstr>        Kto jest najbardziej narażony?</vt:lpstr>
      <vt:lpstr>        Jak się zabezpieczyć przed koronawirusem?</vt:lpstr>
      <vt:lpstr>        ZALECENIA</vt:lpstr>
      <vt:lpstr>        Często myj ręce</vt:lpstr>
      <vt:lpstr>    </vt:lpstr>
      <vt:lpstr>        Stosuj odpowiednie zasady ochrony podczas kaszlu i kichania</vt:lpstr>
      <vt:lpstr>        Zachowaj bezpieczną odległość</vt:lpstr>
      <vt:lpstr>        Unikaj dotykania oczu, nosa i ust</vt:lpstr>
      <vt:lpstr>        Jeśli masz łagodne objawy ze strony układu oddechowego i nie podróżowałeś do Chi</vt:lpstr>
      <vt:lpstr>        Maseczki</vt:lpstr>
      <vt:lpstr>        800 190 590 numer infolinii  Narodowego Funduszu Zdrowia dotyczącej postępowania</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stacja6_1</dc:creator>
  <cp:lastModifiedBy>xxx</cp:lastModifiedBy>
  <cp:revision>2</cp:revision>
  <cp:lastPrinted>2020-02-27T08:58:00Z</cp:lastPrinted>
  <dcterms:created xsi:type="dcterms:W3CDTF">2020-02-29T17:38:00Z</dcterms:created>
  <dcterms:modified xsi:type="dcterms:W3CDTF">2020-02-29T17:38:00Z</dcterms:modified>
</cp:coreProperties>
</file>